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41" w:rsidRDefault="00AD2541" w:rsidP="00AD2541">
      <w:pPr>
        <w:pStyle w:val="ConsPlusNormal"/>
        <w:jc w:val="center"/>
      </w:pPr>
      <w:bookmarkStart w:id="0" w:name="block-53477724"/>
      <w:r>
        <w:t xml:space="preserve">                                                                        Приложение 16  к приказу №48  от 29.08.2025г. </w:t>
      </w:r>
    </w:p>
    <w:p w:rsidR="00AD2541" w:rsidRDefault="00AD2541" w:rsidP="00AD2541">
      <w:pPr>
        <w:pStyle w:val="ConsPlusNormal"/>
        <w:jc w:val="center"/>
      </w:pPr>
    </w:p>
    <w:p w:rsidR="00AD2541" w:rsidRDefault="00AD2541" w:rsidP="00AD2541">
      <w:pPr>
        <w:pStyle w:val="ConsPlusNormal"/>
        <w:jc w:val="both"/>
        <w:rPr>
          <w:b/>
        </w:rPr>
      </w:pPr>
      <w:r>
        <w:rPr>
          <w:b/>
        </w:rPr>
        <w:t xml:space="preserve">37.  Рабочая программа по учебному предмету "Обществознание" (углубленный уровень). </w:t>
      </w:r>
    </w:p>
    <w:p w:rsidR="00AD2541" w:rsidRDefault="00AD2541" w:rsidP="00AD2541">
      <w:pPr>
        <w:pStyle w:val="ConsPlusNormal"/>
        <w:jc w:val="both"/>
      </w:pPr>
    </w:p>
    <w:p w:rsidR="00AD2541" w:rsidRDefault="00AD2541" w:rsidP="00AD2541">
      <w:pPr>
        <w:pStyle w:val="ConsPlusNormal"/>
        <w:jc w:val="both"/>
      </w:pPr>
      <w:r>
        <w:t xml:space="preserve">Рабочая программа по учебному предмету "Обществознание" (углубленный уровень) (предметная область "Общественно-научные предметы") (далее соответственно - программа по обществознанию, обществознание) включает пояснительную записку, содержание обучения, планируемые результаты </w:t>
      </w:r>
      <w:proofErr w:type="gramStart"/>
      <w:r>
        <w:t>освоения программы по обществознанию</w:t>
      </w:r>
      <w:proofErr w:type="gramEnd"/>
      <w:r>
        <w:t xml:space="preserve">. Пояснительная записка отражает общие цели и задачи изучения обществознания, характеристику психологических предпосылок к его изучению </w:t>
      </w:r>
      <w:proofErr w:type="gramStart"/>
      <w:r>
        <w:t>обучающимися</w:t>
      </w:r>
      <w:proofErr w:type="gramEnd"/>
      <w:r>
        <w:t>, место в структуре учебного плана, а также подходы к отбору содержания, к определению планируемых результатов.</w:t>
      </w:r>
    </w:p>
    <w:p w:rsidR="00AD2541" w:rsidRDefault="00AD2541" w:rsidP="00AD2541">
      <w:pPr>
        <w:pStyle w:val="ConsPlusNormal"/>
        <w:jc w:val="both"/>
      </w:pPr>
      <w:r>
        <w:t xml:space="preserve">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AD2541" w:rsidRPr="00AD2541" w:rsidRDefault="00AD2541" w:rsidP="00AD2541">
      <w:pPr>
        <w:pStyle w:val="ConsPlusNormal"/>
        <w:jc w:val="both"/>
      </w:pPr>
      <w:r>
        <w:t xml:space="preserve">Планируемые результаты освоения программы по обществознанию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AD2541" w:rsidRDefault="00AD254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многодисциплинарности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обществоведческого знания. Разделы курса отражают основы различных социальных наук.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учебноисследовательской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деятельности, характерной для высшего образования.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изучения учебного предмета «Обществознание» углублённого уровня являются: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социальногуманитарной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aae73cf6-9a33-481a-a72b-2a67fc11b813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</w:p>
    <w:p w:rsidR="00517052" w:rsidRPr="00FB71FD" w:rsidRDefault="00517052">
      <w:pPr>
        <w:rPr>
          <w:rFonts w:ascii="Times New Roman" w:hAnsi="Times New Roman" w:cs="Times New Roman"/>
          <w:sz w:val="24"/>
          <w:szCs w:val="24"/>
          <w:lang w:val="ru-RU"/>
        </w:rPr>
        <w:sectPr w:rsidR="00517052" w:rsidRPr="00FB71FD" w:rsidSect="00AD2541">
          <w:type w:val="continuous"/>
          <w:pgSz w:w="11906" w:h="16838" w:code="9"/>
          <w:pgMar w:top="567" w:right="850" w:bottom="1134" w:left="1701" w:header="720" w:footer="720" w:gutter="0"/>
          <w:cols w:space="720"/>
          <w:docGrid w:linePitch="299"/>
        </w:sectPr>
      </w:pPr>
    </w:p>
    <w:p w:rsidR="00AD2541" w:rsidRDefault="00AD254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53477726"/>
      <w:bookmarkEnd w:id="0"/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FB71FD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психология в системе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социальногуманитарного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группы. Референтная группа. Интеграция в группах разного уровня развития.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Антисоциальные группы. Опасность криминальных групп. Агрессивное поведение.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 как объект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социальнопсихологических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Гиффена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эффект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Веблена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Рыночное равновесие, равновесная цена.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Организационноправовые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Денежнокредитная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политика Банка России. Инфляция: причины, виды,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социальноэкономические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последствия. Антиинфляционная политика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Исключаемость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конкурентность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2541" w:rsidRDefault="00AD254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541" w:rsidRDefault="00AD254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541" w:rsidRDefault="00AD254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541" w:rsidRDefault="00AD254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541" w:rsidRDefault="00AD254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политологию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Государственнотерриториальное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государственного управления. Основные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функциии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государство и гражданское общество. Основные принципы организации и деятельности механизма современного государства.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политикоправовой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федеративное государство.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Конституционноправовой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статус субъектов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Гражданское право. Источники гражданского права.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Гражданскоправовые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правовая ответственность.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517052" w:rsidRPr="00FB71FD" w:rsidRDefault="00517052">
      <w:pPr>
        <w:rPr>
          <w:rFonts w:ascii="Times New Roman" w:hAnsi="Times New Roman" w:cs="Times New Roman"/>
          <w:sz w:val="24"/>
          <w:szCs w:val="24"/>
          <w:lang w:val="ru-RU"/>
        </w:rPr>
        <w:sectPr w:rsidR="00517052" w:rsidRPr="00FB71FD" w:rsidSect="00FB71F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517052" w:rsidRPr="00FB71FD" w:rsidRDefault="00DC7909" w:rsidP="00AD254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3477727"/>
      <w:bookmarkEnd w:id="2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детскоюношеских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организациях;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предполагающий сформированность: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и способность овладевать новыми социальными практиками, осваивать типичные социальные роли;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креативное мышление при решении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учебнопознавательных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жизненных проблем, при выполнении социальных проектов.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учебноисследовательской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моральноэтическим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нормам;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учебно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исследовательские и социальные проекты, оценивать идеи с позиции новизны, оригинальности, практической значимости;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5757235"/>
      <w:bookmarkEnd w:id="4"/>
      <w:r w:rsidRPr="00FB71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17052" w:rsidRPr="00FB71FD" w:rsidRDefault="005170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FB71F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будет: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профессиональнотрудовой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фактическоэмпирическом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поиск оптимальных путей их реализации, обеспечивать теоретическую и прикладную составляющие</w:t>
      </w:r>
      <w:proofErr w:type="gram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FB71F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будет: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статусноролевая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правоохранительных органов и местного самоуправления, пути преодоления правового нигилизма;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функциональный анализ, системный, институциональный, социально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психологический подход; </w:t>
      </w:r>
      <w:proofErr w:type="gram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правоведения, такие как формально-юридический, сравнительно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фактическоэмпирическом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массовой информации в формировании политической культуры личности, трансформация 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традиционных политических идеологий, деятельность правовых институтов, соотношение права и закона;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исследовательскую, проектно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исследовательской и проектной деятельности на публичных мероприятиях;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517052" w:rsidRPr="00FB71FD" w:rsidRDefault="00DC7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</w:t>
      </w:r>
      <w:r w:rsidR="00AD25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</w:t>
      </w:r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социальногуманитарной</w:t>
      </w:r>
      <w:proofErr w:type="spellEnd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517052" w:rsidRPr="00FB71FD" w:rsidRDefault="00517052">
      <w:pPr>
        <w:rPr>
          <w:rFonts w:ascii="Times New Roman" w:hAnsi="Times New Roman" w:cs="Times New Roman"/>
          <w:sz w:val="24"/>
          <w:szCs w:val="24"/>
          <w:lang w:val="ru-RU"/>
        </w:rPr>
        <w:sectPr w:rsidR="00517052" w:rsidRPr="00FB71FD" w:rsidSect="00FB71F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517052" w:rsidRPr="00FB71FD" w:rsidRDefault="00DC7909" w:rsidP="00AD25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3477731"/>
      <w:bookmarkEnd w:id="3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ПРОВЕРЯЕМЫЕ НА ЕГЭ ПО ОБЩЕСТВОЗНАНИЮ ТРЕБОВАНИЯ К РЕЗУЛЬТАТАМ ОСВОЕНИЯ ОСНОВНОЙ ОБРАЗОВАТЕЛЬНОЙ ПРОГРАММЫ СРЕДНЕГО ОБЩЕГО ОБРАЗОВАНИЯ</w:t>
      </w:r>
    </w:p>
    <w:p w:rsidR="00517052" w:rsidRPr="00FB71FD" w:rsidRDefault="005170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348" w:type="dxa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544"/>
        <w:gridCol w:w="6804"/>
      </w:tblGrid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="00AD25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="00AD25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  <w:proofErr w:type="spellEnd"/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Сформированность знаний об основах 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Сформированность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её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</w:t>
            </w: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ребёнка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Владение умениями устанавливать, выявлять, объяснять причинно-следственные, функциональные, иерархические и </w:t>
            </w: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 и идей; владение приёмами ранжирования источников социальной информации по целям распространения, жанрам, с позиции достоверности сведений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Владение умениями проводить с использованием </w:t>
            </w: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полученных знаний учебно-исследовательскую и проектную деятельность, представлять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социальной проблематике, составлять сложный и тезисный план развёрнутых ответов, анализировать неадаптированные тексты на социальную тематику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Способность делать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умениями формулировать на основе приобретённых социально-гуманитарных знаний собственные суждения и аргументы 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учётом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</w:t>
            </w: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517052" w:rsidRPr="00AD2541" w:rsidTr="00AD2541">
        <w:trPr>
          <w:trHeight w:val="144"/>
        </w:trPr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12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517052" w:rsidRPr="00FB71FD" w:rsidRDefault="00517052">
      <w:pPr>
        <w:rPr>
          <w:rFonts w:ascii="Times New Roman" w:hAnsi="Times New Roman" w:cs="Times New Roman"/>
          <w:sz w:val="24"/>
          <w:szCs w:val="24"/>
          <w:lang w:val="ru-RU"/>
        </w:rPr>
        <w:sectPr w:rsidR="00517052" w:rsidRPr="00FB71FD" w:rsidSect="00FB71F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517052" w:rsidRPr="00FB71FD" w:rsidRDefault="00DC7909" w:rsidP="00AD25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3477732"/>
      <w:bookmarkEnd w:id="5"/>
      <w:r w:rsidRPr="00FB71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ЕГЭ ПО ОБЩЕСТВОЗНАНИЮ</w:t>
      </w:r>
    </w:p>
    <w:p w:rsidR="00517052" w:rsidRPr="00FB71FD" w:rsidRDefault="005170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8716"/>
      </w:tblGrid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="00AD25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="00AD25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в обществе. Духовная культура / Введение в социальную психологию.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социальную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философию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Потребности и интересы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и её структура. Мотивация деятельности. Многообразие видов деятельности. Свобода и необходимость в деятельности человека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деятельности, его виды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истины, её критерии. Абсолютная, относительная истина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современном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её противоречивые последствия. Российское общество и человек перед лицом угроз и вызовов </w:t>
            </w: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Мораль как общечеловеческая ценность и социальный регулятор. Категории морали. Нравственность. Этика и этические нормы.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Гражданственность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Патриотизм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Значениесамообразования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Свобода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совести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Искусство, его основные функции. Особенности искусства как формы духовной культуры.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жизнь общества (Введение в экономику)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Экономические институты и их роль в развитии общества.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деятельность и проблемы устойчивого развития общества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 спроса и эластичность предложения. Товары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Гиффена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эффект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Веблена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Рынки труда, капитала, земли, информации 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антимонопольного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Рынок труда. Заработная плата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молодёжи. Деятельность профсоюзов. Потребности современного рынка труда в Российской Федерации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деятельность фирмы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</w:t>
            </w: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Банка России.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агрегаты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мультипликатор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Финансовые услуги. Вклады и кредиты. Цифровые финансовые услуги. Финансовые технологии и финансовая безопасность.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активы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Информация как ресурс экономики. Асимметрия информации. Способы решения проблемы асимметрии информации.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Налогообложение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субсидирование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Фискальная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 Связь между показателями ВВП и ВНП. Реальный и номинальный валовой внутренний продукт.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Макроэкономические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долгосрочного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экономического цикла. Фазы экономического цикла.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циклов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регулирование внешней торговли. Международные расчёты. Платёжный баланс. Валютный рынок.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импортозамещения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сфера (Введение в социологию)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общности, группы, их типы. Социальная стратификация, её критерии. Социальное неравенство.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общества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Молодёжь как социальная группа, её социальные и социально-психологические характеристики.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Молодёжная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субкультура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молодёжи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и брак. Функции и типы семьи. Семья как важнейший социальный институт 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Социализация личности и её этапы.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Агенты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социализации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Социальный конфликт. Виды социальных конфликтов, их причины.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конфликтов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Государственная поддержка социально незащищённых слоёв общества в Российской Федерации. Государственная молодёжная политика Российской Федерации. Меры социальной поддержки семьи в Российской Федерации.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Помощь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государства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многодетным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семьям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профессиональной деятельности в сфере науки, образования, искусства. Особенности профессиональной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сфера / Введение в политологию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Политическая власть и субъекты политики в современном обществе. Структура, ресурсы и функции политической власти.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Легитимность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Государство как основной институт политической системы.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суверенитет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формы государства. Формы правления. Государственно-территориальное устройство. Политический режим. Типы политических режимов. Демократия, её основные ценности и признаки. Гражданское общество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Федеративное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Субъекты государственной власти в Российской Федерации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ГосударственнаяполитикаРоссийскойФедерациипопротиводействиюэкстремизму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Политическая культура общества и личности. Политическое поведение. Политическое участие. Причины абсентеизма.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Политическийпроцесс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политике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идеология, её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Избирательная система. Типы избирательных систем: мажоритарная, пропорциональная, смешанная.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Избирательная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Политическая элита и политическое лидерство.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Типология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лидерства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 как социальный институт. Понятие, признаки и функции права. Роль права в жизни общества. Понятие, структура и виды правовых норм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права. Отрасли права. Частное и публичное, материальное и процессуальное право, национальное и международное право.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и признаки правоотношений. Субъекты правоотношений, их виды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Правомерное поведение и правонарушение. Виды правонарушений, состав правонарушения.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Федерации. Основы конституционного строя Российской Федерации.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Гражданство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Гражданское право. 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Трудовое право. Трудовые правоотношения. Порядок приёма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Права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обязанности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налогоплательщиков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Ответственность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налоговые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правонарушения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административном праве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её цели, виды </w:t>
            </w: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наказаний в уголовном праве. Особенности уголовной ответственности несовершеннолетних 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Гражданское процессуальное право. Принципы гражданского судопроизводства.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proofErr w:type="spellEnd"/>
          </w:p>
        </w:tc>
      </w:tr>
      <w:tr w:rsidR="00517052" w:rsidRPr="00AD254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Уголовное процессуальное право. Принципы уголовного судопроизводства.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уголовного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уголовного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процессуального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принуждения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Конституционное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судопроизводство</w:t>
            </w:r>
            <w:proofErr w:type="spellEnd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Арбитражное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судопроизводство</w:t>
            </w:r>
            <w:proofErr w:type="spellEnd"/>
          </w:p>
        </w:tc>
      </w:tr>
      <w:tr w:rsidR="00517052" w:rsidRPr="00FB71F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517052" w:rsidRPr="00FB71FD" w:rsidRDefault="00DC7909">
            <w:pPr>
              <w:spacing w:after="0" w:line="336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Правоохранительные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="00AD25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</w:tr>
    </w:tbl>
    <w:p w:rsidR="00517052" w:rsidRPr="00FB71FD" w:rsidRDefault="00517052">
      <w:pPr>
        <w:rPr>
          <w:rFonts w:ascii="Times New Roman" w:hAnsi="Times New Roman" w:cs="Times New Roman"/>
          <w:sz w:val="24"/>
          <w:szCs w:val="24"/>
        </w:rPr>
        <w:sectPr w:rsidR="00517052" w:rsidRPr="00FB71FD" w:rsidSect="00FB71F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517052" w:rsidRPr="00FB71FD" w:rsidRDefault="005170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3477729"/>
      <w:bookmarkEnd w:id="6"/>
    </w:p>
    <w:p w:rsidR="00517052" w:rsidRPr="00FB71FD" w:rsidRDefault="00517052">
      <w:pPr>
        <w:rPr>
          <w:rFonts w:ascii="Times New Roman" w:hAnsi="Times New Roman" w:cs="Times New Roman"/>
          <w:sz w:val="24"/>
          <w:szCs w:val="24"/>
          <w:lang w:val="ru-RU"/>
        </w:rPr>
        <w:sectPr w:rsidR="00517052" w:rsidRPr="00FB71FD" w:rsidSect="00FB71F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7"/>
    <w:p w:rsidR="00DC7909" w:rsidRPr="00FB71FD" w:rsidRDefault="00DC790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C7909" w:rsidRPr="00FB71FD" w:rsidSect="00FB71FD">
      <w:type w:val="continuous"/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052"/>
    <w:rsid w:val="0030541C"/>
    <w:rsid w:val="00517052"/>
    <w:rsid w:val="00AD2541"/>
    <w:rsid w:val="00C7477F"/>
    <w:rsid w:val="00DC7909"/>
    <w:rsid w:val="00FB7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477F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C747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customStyle="1" w:styleId="ConsPlusNormal">
    <w:name w:val="ConsPlusNormal"/>
    <w:rsid w:val="00AD25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31</Pages>
  <Words>12274</Words>
  <Characters>69968</Characters>
  <Application>Microsoft Office Word</Application>
  <DocSecurity>0</DocSecurity>
  <Lines>583</Lines>
  <Paragraphs>164</Paragraphs>
  <ScaleCrop>false</ScaleCrop>
  <Company/>
  <LinksUpToDate>false</LinksUpToDate>
  <CharactersWithSpaces>82078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Сумпосад школа</cp:lastModifiedBy>
  <cp:revision>3</cp:revision>
  <dcterms:created xsi:type="dcterms:W3CDTF">2025-09-07T17:35:00Z</dcterms:created>
  <dcterms:modified xsi:type="dcterms:W3CDTF">2025-09-14T19:19:00Z</dcterms:modified>
</cp:coreProperties>
</file>